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53" w:rsidRPr="006A50E2" w:rsidRDefault="006A50E2" w:rsidP="00FB0F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E2">
        <w:rPr>
          <w:rFonts w:ascii="Arial" w:hAnsi="Arial" w:cs="Arial"/>
          <w:b/>
          <w:bCs/>
          <w:color w:val="484848"/>
          <w:sz w:val="17"/>
          <w:szCs w:val="17"/>
        </w:rPr>
        <w:t>Перечень товаров, работ, услуг со сроком оплаты превышающий срок, указанный в части 5.3 статьи 3 закона № 223-ФЗ</w:t>
      </w:r>
      <w:r w:rsidR="00FB0F53" w:rsidRPr="006A50E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Юридические, и консультационные услуги, в том числе услуги нотариусов, адвокатов (код </w:t>
      </w:r>
      <w:r w:rsidRPr="006A50E2">
        <w:rPr>
          <w:rFonts w:ascii="Times New Roman" w:hAnsi="Times New Roman" w:cs="Times New Roman"/>
          <w:b/>
          <w:sz w:val="20"/>
          <w:szCs w:val="24"/>
        </w:rPr>
        <w:t>ОКПД2 69.10.12, 69.10.14, 69.10.16, 69.10.19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энергоснабжения или купли-продажи электрической энергии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35.12.10.110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  <w:lang w:eastAsia="ru-RU"/>
        </w:rPr>
        <w:t xml:space="preserve">Услуги водоснабжения, водоотведения, очистки сточных вод, канализации, теплоснабжения,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 (код ОКПД2 </w:t>
      </w:r>
      <w:r w:rsidRPr="006A50E2">
        <w:rPr>
          <w:rFonts w:ascii="Times New Roman" w:hAnsi="Times New Roman" w:cs="Times New Roman"/>
          <w:b/>
          <w:sz w:val="20"/>
          <w:szCs w:val="24"/>
          <w:lang w:eastAsia="ru-RU"/>
        </w:rPr>
        <w:t>37.00.11.110, 37.00.11.140, 37.00.11.150, 36.00.11.000, 36.00.20.150, 36.00.20.160</w:t>
      </w:r>
      <w:r w:rsidRPr="006A50E2">
        <w:rPr>
          <w:rFonts w:ascii="Times New Roman" w:hAnsi="Times New Roman" w:cs="Times New Roman"/>
          <w:sz w:val="20"/>
          <w:szCs w:val="24"/>
          <w:lang w:eastAsia="ru-RU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Выполнение работ по проектированию, организации проведения, регистрации заключения экспертизы промышленной безопасности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71.20.12.000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Обслуживание опасных производственных объектов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84.22.12.00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  <w:lang w:eastAsia="ru-RU"/>
        </w:rPr>
        <w:t xml:space="preserve">Выполнение диагностики, технического обслуживания, и ремонта автомобилей Заказчика (код ОКПД2 </w:t>
      </w:r>
      <w:r w:rsidRPr="006A50E2">
        <w:rPr>
          <w:rFonts w:ascii="Times New Roman" w:hAnsi="Times New Roman" w:cs="Times New Roman"/>
          <w:b/>
          <w:sz w:val="20"/>
          <w:szCs w:val="24"/>
          <w:lang w:eastAsia="ru-RU"/>
        </w:rPr>
        <w:t>45.20.11.000, 45.20.11.112</w:t>
      </w:r>
      <w:r w:rsidRPr="006A50E2">
        <w:rPr>
          <w:rFonts w:ascii="Times New Roman" w:hAnsi="Times New Roman" w:cs="Times New Roman"/>
          <w:sz w:val="20"/>
          <w:szCs w:val="24"/>
          <w:lang w:eastAsia="ru-RU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Закупки, связанные с проведением сервисного обслуживания оборудования Заказчика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33.12.19.000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  <w:lang w:eastAsia="ru-RU"/>
        </w:rPr>
        <w:t>Монтажные, демонтажные, пуско-наладочные работы (код 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sz w:val="20"/>
          <w:szCs w:val="24"/>
          <w:lang w:eastAsia="ru-RU"/>
        </w:rPr>
        <w:t>28.22.11.190, 52.24.19.120, 43.22.12.110, 43.21.10.120</w:t>
      </w:r>
      <w:r w:rsidRPr="006A50E2">
        <w:rPr>
          <w:rFonts w:ascii="Times New Roman" w:hAnsi="Times New Roman" w:cs="Times New Roman"/>
          <w:sz w:val="20"/>
          <w:szCs w:val="24"/>
          <w:lang w:eastAsia="ru-RU"/>
        </w:rPr>
        <w:t xml:space="preserve">); 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  <w:lang w:eastAsia="ru-RU"/>
        </w:rPr>
        <w:t xml:space="preserve">Поставка канцелярских товаров (код ОКПД2 </w:t>
      </w:r>
      <w:r w:rsidRPr="006A50E2">
        <w:rPr>
          <w:rFonts w:ascii="Times New Roman" w:hAnsi="Times New Roman" w:cs="Times New Roman"/>
          <w:b/>
          <w:sz w:val="20"/>
          <w:szCs w:val="24"/>
          <w:lang w:eastAsia="ru-RU"/>
        </w:rPr>
        <w:t>46.49.23.000</w:t>
      </w:r>
      <w:r w:rsidRPr="006A50E2">
        <w:rPr>
          <w:rFonts w:ascii="Times New Roman" w:hAnsi="Times New Roman" w:cs="Times New Roman"/>
          <w:sz w:val="20"/>
          <w:szCs w:val="24"/>
          <w:lang w:eastAsia="ru-RU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  <w:lang w:eastAsia="ru-RU"/>
        </w:rPr>
        <w:t xml:space="preserve">Услуги </w:t>
      </w:r>
      <w:proofErr w:type="spellStart"/>
      <w:r w:rsidRPr="006A50E2">
        <w:rPr>
          <w:rFonts w:ascii="Times New Roman" w:hAnsi="Times New Roman" w:cs="Times New Roman"/>
          <w:sz w:val="20"/>
          <w:szCs w:val="24"/>
          <w:lang w:eastAsia="ru-RU"/>
        </w:rPr>
        <w:t>клининговых</w:t>
      </w:r>
      <w:proofErr w:type="spellEnd"/>
      <w:r w:rsidRPr="006A50E2">
        <w:rPr>
          <w:rFonts w:ascii="Times New Roman" w:hAnsi="Times New Roman" w:cs="Times New Roman"/>
          <w:sz w:val="20"/>
          <w:szCs w:val="24"/>
          <w:lang w:eastAsia="ru-RU"/>
        </w:rPr>
        <w:t xml:space="preserve"> организаций (код ОКПД2 </w:t>
      </w:r>
      <w:r w:rsidR="009A3C9B" w:rsidRPr="006A50E2">
        <w:rPr>
          <w:rFonts w:ascii="Times New Roman" w:hAnsi="Times New Roman" w:cs="Times New Roman"/>
          <w:b/>
          <w:sz w:val="20"/>
          <w:szCs w:val="24"/>
          <w:lang w:eastAsia="ru-RU"/>
        </w:rPr>
        <w:t>81.22.12</w:t>
      </w:r>
      <w:r w:rsidRPr="006A50E2">
        <w:rPr>
          <w:rFonts w:ascii="Times New Roman" w:hAnsi="Times New Roman" w:cs="Times New Roman"/>
          <w:b/>
          <w:sz w:val="20"/>
          <w:szCs w:val="24"/>
          <w:lang w:eastAsia="ru-RU"/>
        </w:rPr>
        <w:t>.000</w:t>
      </w:r>
      <w:r w:rsidRPr="006A50E2">
        <w:rPr>
          <w:rFonts w:ascii="Times New Roman" w:hAnsi="Times New Roman" w:cs="Times New Roman"/>
          <w:sz w:val="20"/>
          <w:szCs w:val="24"/>
          <w:lang w:eastAsia="ru-RU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Оказание санитарно-эпидемиологических услуг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86.90.19.110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</w:rPr>
        <w:t>Закупка для посещения зоопарка, театра, кинотеатра, концерта, цирка, музея, выставки, спортивного мероприятия, экскурсии (код 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sz w:val="20"/>
          <w:szCs w:val="24"/>
        </w:rPr>
        <w:t>90.04.10.110, 79.90.20.000</w:t>
      </w:r>
      <w:r w:rsidRPr="006A50E2">
        <w:rPr>
          <w:rFonts w:ascii="Times New Roman" w:hAnsi="Times New Roman" w:cs="Times New Roman"/>
          <w:sz w:val="20"/>
          <w:szCs w:val="24"/>
        </w:rPr>
        <w:t xml:space="preserve">); 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  <w:lang w:eastAsia="ru-RU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Экспертные или преподавательские услуги физическими лицами или юридическими лицами. Услуги по обучению, повышению квалификации, </w:t>
      </w:r>
      <w:proofErr w:type="spellStart"/>
      <w:r w:rsidRPr="006A50E2">
        <w:rPr>
          <w:rFonts w:ascii="Times New Roman" w:hAnsi="Times New Roman" w:cs="Times New Roman"/>
          <w:sz w:val="20"/>
          <w:szCs w:val="24"/>
        </w:rPr>
        <w:t>предаттестационной</w:t>
      </w:r>
      <w:proofErr w:type="spellEnd"/>
      <w:r w:rsidRPr="006A50E2">
        <w:rPr>
          <w:rFonts w:ascii="Times New Roman" w:hAnsi="Times New Roman" w:cs="Times New Roman"/>
          <w:sz w:val="20"/>
          <w:szCs w:val="24"/>
        </w:rPr>
        <w:t xml:space="preserve"> подготовке, проверке знаний работников заказчика (семинары, конференции, дополнительное обучение и пр.)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85.42.19.900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по авторскому контролю за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авторами, изготовлением оборудования соответствующими авторами (код 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71.12.20.120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Услуги, связанные с направлением работника в служебную командировку (услуги по обеспечению проезда к месту служебной командировки и обратно, по найму жилого помещения, по транспортному обслуживанию, по обеспечению питания и т.п.)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79.11.23.000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Услуги, связанные с организацией и обслуживанием культурно-массовых, торжественных и праздничных мероприятий (в том числе связанных с подведением итогов за отчетный период, отраслевыми, профессиональными праздниками и другими событиями)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56.10.11.111, 56.10.11.112,</w:t>
      </w:r>
      <w:r w:rsidRPr="006A50E2">
        <w:rPr>
          <w:b/>
          <w:bCs/>
        </w:rPr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56.10.11.119,</w:t>
      </w:r>
      <w:r w:rsidRPr="006A50E2">
        <w:rPr>
          <w:rFonts w:ascii="Times New Roman" w:hAnsi="Times New Roman" w:cs="Times New Roman"/>
          <w:sz w:val="20"/>
          <w:szCs w:val="24"/>
        </w:rPr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93.29.29.000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>Услуги, связанных с обеспечением визитов участников официальных делегаций, сотрудников международных организаций и прочее (услуги по проживанию, транспортному обслуживанию, эксплуатации компьютерного оборудования, обеспечению питания, услуги связи и т.п. (ОКПД2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82.30.11.000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Оказание услуг стационарной и мобильной связи в связи с наличием у заказчика номерной ёмкости </w:t>
      </w:r>
      <w:r w:rsidRPr="006A50E2">
        <w:rPr>
          <w:rFonts w:ascii="Times New Roman" w:hAnsi="Times New Roman" w:cs="Times New Roman"/>
          <w:sz w:val="20"/>
          <w:szCs w:val="20"/>
        </w:rPr>
        <w:t xml:space="preserve">конкретного оператора связи (код ОКПД2 </w:t>
      </w:r>
      <w:r w:rsidRPr="006A50E2">
        <w:rPr>
          <w:rFonts w:ascii="Times New Roman" w:hAnsi="Times New Roman" w:cs="Times New Roman"/>
          <w:b/>
          <w:sz w:val="20"/>
          <w:szCs w:val="20"/>
        </w:rPr>
        <w:t>61.10.11.190, 61.20.11.000</w:t>
      </w:r>
      <w:r w:rsidRPr="006A50E2">
        <w:rPr>
          <w:rFonts w:ascii="Times New Roman" w:hAnsi="Times New Roman" w:cs="Times New Roman"/>
          <w:sz w:val="20"/>
          <w:szCs w:val="20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Лизинг (финансовая аренда), закупка на оказание финансовых услуг по расчетно-кассовому обслуживанию, по электронному банковскому обслуживанию, открытию и ведению банковских счетов и по осуществлению расчетов по этим счетам,  по открытию кредитной линии, по организации дистанционного банковского обслуживания, в том числе без открытия банковского счета; по организации зарплатных проектов; по организации различных режимов перечисления денежных средств между счетами; по выпуску и совершению операций с банковскими платежными картами и по совершению прочих финансово-банковских операций, по привлечению финансирования/займов/кредитов, по получению в качестве принципала банковских гарантий, по заключению договора страхования, закупка услуг с целью совершения сделки по приобретению доли в уставном капитале, закупка услуг бирж и депозитариев, связанных с выпуском, размещением и обращением ценных бумаг, оформлению аккредитивов, инкассации, услуг </w:t>
      </w:r>
      <w:proofErr w:type="spellStart"/>
      <w:r w:rsidRPr="006A50E2">
        <w:rPr>
          <w:rFonts w:ascii="Times New Roman" w:hAnsi="Times New Roman" w:cs="Times New Roman"/>
          <w:sz w:val="20"/>
          <w:szCs w:val="24"/>
        </w:rPr>
        <w:t>эскроу</w:t>
      </w:r>
      <w:proofErr w:type="spellEnd"/>
      <w:r w:rsidRPr="006A50E2">
        <w:rPr>
          <w:rFonts w:ascii="Times New Roman" w:hAnsi="Times New Roman" w:cs="Times New Roman"/>
          <w:sz w:val="20"/>
          <w:szCs w:val="24"/>
        </w:rPr>
        <w:t xml:space="preserve"> агента,  и других финансовых услуг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77.39.19.119, 64.19.21.000, 77.11.10.000, 64.19.30.000, 69.20.10.000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Купля-продажа недвижимого имущества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68.31.16.110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по размещению материалов/рекламы в средствах массовой информации и в сети Интернет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63.11.30.000, 63.11.12.000, 73.11.19.000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lastRenderedPageBreak/>
        <w:t xml:space="preserve">Услуги по созданию и поддержанию сайта заказчика или информационных сайтов в интересах заказчика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62.01.11.000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>Услуги по осуществлению письменных и устных переводов в интересах заказчика (ОКПД2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74.30.11.000, 74.30.12.000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по созданию видеороликов, видеофильмов, </w:t>
      </w:r>
      <w:proofErr w:type="gramStart"/>
      <w:r w:rsidRPr="006A50E2">
        <w:rPr>
          <w:rFonts w:ascii="Times New Roman" w:hAnsi="Times New Roman" w:cs="Times New Roman"/>
          <w:sz w:val="20"/>
          <w:szCs w:val="24"/>
        </w:rPr>
        <w:t>теле- радиопрограмм</w:t>
      </w:r>
      <w:proofErr w:type="gramEnd"/>
      <w:r w:rsidRPr="006A50E2">
        <w:rPr>
          <w:rFonts w:ascii="Times New Roman" w:hAnsi="Times New Roman" w:cs="Times New Roman"/>
          <w:sz w:val="20"/>
          <w:szCs w:val="24"/>
        </w:rPr>
        <w:t xml:space="preserve"> (ОКПД2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59.11.13.000, 59.20.21.000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по организации фотосессий для нужд заказчика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74.20.22.000,</w:t>
      </w:r>
      <w:r w:rsidRPr="006A50E2">
        <w:rPr>
          <w:b/>
          <w:bCs/>
        </w:rPr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74.20.23.000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>Медицинские услуги, в том числе по периодическому медицинскому осмотру работников заказчика и предварительному медицинскому осмотру лиц, поступающих на работу (ОКПД2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86.21.10.190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Покупка специализированных периодических изданий, справочной, учебной и другой специальной литературы (в печатном и/или электронном виде), а также закупка информационно-аналитических, справочно-информационных баз данных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58.14.12.000, 58.14.11.190, 58.14.19.000, 58.14.20.000, 63.11.19.000);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Оказание благотворительной помощи или спонсорство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88.99.19.000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Форменная одежда для работников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14.13.99.220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спутникового телевидения; услуги по техническому обслуживанию и ремонту оборудования спутниковой связи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61.30.10.000, 61.30.20.000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>Услуги консультационные в области окружающей среды (ОКПД2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 xml:space="preserve"> 74.90.13.000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Услуги по сбору, транспортированию, обработке, утилизации (захоронению), обезвреживанию, размещению отходов (ОКПД2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38.11.19.000,</w:t>
      </w:r>
      <w:r w:rsidRPr="006A50E2">
        <w:rPr>
          <w:rFonts w:ascii="Times New Roman" w:hAnsi="Times New Roman" w:cs="Times New Roman"/>
          <w:sz w:val="20"/>
          <w:szCs w:val="24"/>
        </w:rPr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38.21.29.000, 38.21.10.000)</w:t>
      </w:r>
      <w:r w:rsidRPr="006A50E2">
        <w:rPr>
          <w:rFonts w:ascii="Times New Roman" w:hAnsi="Times New Roman" w:cs="Times New Roman"/>
          <w:sz w:val="20"/>
          <w:szCs w:val="24"/>
        </w:rPr>
        <w:t>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Разработка документации, связанной с обеспечением экологической безопасности на территории и акватории предприятия; услуги по несению постоянной аварийно-спасательной готовности к реагированию и ликвидации чрезвычайных ситуаций, связанных с разливом нефти и нефтепродуктов (ОКПД2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74.90.13.000, 39.00.23.900)</w:t>
      </w:r>
      <w:r w:rsidRPr="006A50E2">
        <w:rPr>
          <w:rFonts w:ascii="Times New Roman" w:hAnsi="Times New Roman" w:cs="Times New Roman"/>
          <w:sz w:val="20"/>
          <w:szCs w:val="24"/>
        </w:rPr>
        <w:t>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>Оказание услуг, связанных с определением рыночной стоимости объектов (ОКПД2</w:t>
      </w:r>
      <w:r w:rsidRPr="006A50E2">
        <w:t xml:space="preserve"> </w:t>
      </w:r>
      <w:r w:rsidR="00793F4C" w:rsidRPr="006A50E2">
        <w:rPr>
          <w:rFonts w:ascii="Times New Roman" w:hAnsi="Times New Roman" w:cs="Times New Roman"/>
          <w:b/>
          <w:bCs/>
          <w:sz w:val="20"/>
          <w:szCs w:val="24"/>
        </w:rPr>
        <w:t>74.90.12.121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Оказание услуг доступа к сети Интернет, передачи данных или </w:t>
      </w:r>
      <w:proofErr w:type="spellStart"/>
      <w:r w:rsidRPr="006A50E2">
        <w:rPr>
          <w:rFonts w:ascii="Times New Roman" w:hAnsi="Times New Roman" w:cs="Times New Roman"/>
          <w:sz w:val="20"/>
          <w:szCs w:val="24"/>
        </w:rPr>
        <w:t>телематические</w:t>
      </w:r>
      <w:proofErr w:type="spellEnd"/>
      <w:r w:rsidRPr="006A50E2">
        <w:rPr>
          <w:rFonts w:ascii="Times New Roman" w:hAnsi="Times New Roman" w:cs="Times New Roman"/>
          <w:sz w:val="20"/>
          <w:szCs w:val="24"/>
        </w:rPr>
        <w:t xml:space="preserve"> услуги (ОКПД2;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61.10.30.110, 61.10.30.12</w:t>
      </w:r>
      <w:r w:rsidR="00D20832" w:rsidRPr="006A50E2">
        <w:rPr>
          <w:rFonts w:ascii="Times New Roman" w:hAnsi="Times New Roman" w:cs="Times New Roman"/>
          <w:b/>
          <w:bCs/>
          <w:sz w:val="20"/>
          <w:szCs w:val="24"/>
        </w:rPr>
        <w:t>0, 61.10.30.190, 61.20.20.000,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 xml:space="preserve"> 61.20.30.120, 61.20.49.000);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Спецодежда, </w:t>
      </w:r>
      <w:proofErr w:type="spellStart"/>
      <w:r w:rsidRPr="006A50E2">
        <w:rPr>
          <w:rFonts w:ascii="Times New Roman" w:hAnsi="Times New Roman" w:cs="Times New Roman"/>
          <w:sz w:val="20"/>
          <w:szCs w:val="24"/>
        </w:rPr>
        <w:t>спецобувь</w:t>
      </w:r>
      <w:proofErr w:type="spellEnd"/>
      <w:r w:rsidRPr="006A50E2">
        <w:rPr>
          <w:rFonts w:ascii="Times New Roman" w:hAnsi="Times New Roman" w:cs="Times New Roman"/>
          <w:sz w:val="20"/>
          <w:szCs w:val="24"/>
        </w:rPr>
        <w:t>, средства индивидуальной защиты в соответствии с локальными нормативными и распорядительными документами заказчика (в том числе коллективным договором) (ОКПД2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14.12.99.100, 14.12.99.200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FB0F53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 xml:space="preserve">Детские новогодние подарки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10.89.19.160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6A50E2" w:rsidRDefault="00FB0F53" w:rsidP="006A50E2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6A50E2">
        <w:rPr>
          <w:rFonts w:ascii="Times New Roman" w:hAnsi="Times New Roman" w:cs="Times New Roman"/>
          <w:sz w:val="20"/>
          <w:szCs w:val="24"/>
        </w:rPr>
        <w:t>Техническое обслуживание программных средств и программных продуктов (ОКПД2</w:t>
      </w:r>
      <w:r w:rsidRPr="006A50E2">
        <w:t xml:space="preserve"> </w:t>
      </w:r>
      <w:r w:rsidRPr="006A50E2">
        <w:rPr>
          <w:rFonts w:ascii="Times New Roman" w:hAnsi="Times New Roman" w:cs="Times New Roman"/>
          <w:b/>
          <w:bCs/>
          <w:sz w:val="20"/>
          <w:szCs w:val="24"/>
        </w:rPr>
        <w:t>62.02.30.000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FB0F53" w:rsidRPr="006A50E2" w:rsidRDefault="00FB0F53" w:rsidP="006A50E2">
      <w:pPr>
        <w:pStyle w:val="a3"/>
        <w:numPr>
          <w:ilvl w:val="0"/>
          <w:numId w:val="1"/>
        </w:numPr>
        <w:spacing w:after="160" w:line="252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6A50E2">
        <w:rPr>
          <w:rFonts w:ascii="Times New Roman" w:hAnsi="Times New Roman" w:cs="Times New Roman"/>
          <w:sz w:val="20"/>
          <w:szCs w:val="24"/>
        </w:rPr>
        <w:t xml:space="preserve">Сувенирная продукция (код ОКПД2 </w:t>
      </w:r>
      <w:r w:rsidRPr="006A50E2">
        <w:rPr>
          <w:rFonts w:ascii="Times New Roman" w:hAnsi="Times New Roman" w:cs="Times New Roman"/>
          <w:b/>
          <w:sz w:val="20"/>
          <w:szCs w:val="24"/>
        </w:rPr>
        <w:t>47.78.30</w:t>
      </w:r>
      <w:r w:rsidRPr="006A50E2">
        <w:rPr>
          <w:rFonts w:ascii="Times New Roman" w:hAnsi="Times New Roman" w:cs="Times New Roman"/>
          <w:sz w:val="20"/>
          <w:szCs w:val="24"/>
        </w:rPr>
        <w:t>);</w:t>
      </w:r>
    </w:p>
    <w:p w:rsidR="00305F4A" w:rsidRDefault="00305F4A"/>
    <w:sectPr w:rsidR="0030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D77"/>
    <w:multiLevelType w:val="hybridMultilevel"/>
    <w:tmpl w:val="A552CB40"/>
    <w:lvl w:ilvl="0" w:tplc="ED0A5138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92"/>
    <w:rsid w:val="00176092"/>
    <w:rsid w:val="00305F4A"/>
    <w:rsid w:val="00480C0F"/>
    <w:rsid w:val="006A50E2"/>
    <w:rsid w:val="00793F4C"/>
    <w:rsid w:val="007F79EC"/>
    <w:rsid w:val="009A3C9B"/>
    <w:rsid w:val="00B47F4D"/>
    <w:rsid w:val="00D20832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4B1"/>
  <w15:chartTrackingRefBased/>
  <w15:docId w15:val="{A68210A5-49C1-4A55-A4E4-D02C91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0F53"/>
    <w:pPr>
      <w:ind w:left="720"/>
      <w:contextualSpacing/>
    </w:pPr>
  </w:style>
  <w:style w:type="table" w:styleId="a5">
    <w:name w:val="Table Grid"/>
    <w:basedOn w:val="a1"/>
    <w:uiPriority w:val="59"/>
    <w:rsid w:val="00F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B0F53"/>
  </w:style>
  <w:style w:type="paragraph" w:styleId="a6">
    <w:name w:val="Balloon Text"/>
    <w:basedOn w:val="a"/>
    <w:link w:val="a7"/>
    <w:uiPriority w:val="99"/>
    <w:semiHidden/>
    <w:unhideWhenUsed/>
    <w:rsid w:val="0048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Наталья Сергеевна</dc:creator>
  <cp:keywords/>
  <dc:description/>
  <cp:lastModifiedBy>Костенко Наталья Сергеевна</cp:lastModifiedBy>
  <cp:revision>7</cp:revision>
  <cp:lastPrinted>2022-07-07T13:19:00Z</cp:lastPrinted>
  <dcterms:created xsi:type="dcterms:W3CDTF">2022-07-07T13:19:00Z</dcterms:created>
  <dcterms:modified xsi:type="dcterms:W3CDTF">2022-07-07T14:01:00Z</dcterms:modified>
</cp:coreProperties>
</file>